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8B" w:rsidRDefault="00E55245">
      <w:pPr>
        <w:spacing w:after="0" w:line="240" w:lineRule="auto"/>
        <w:jc w:val="center"/>
        <w:rPr>
          <w:rStyle w:val="apple-converted-space"/>
          <w:rFonts w:ascii="Segoe UI" w:hAnsi="Segoe UI" w:cs="Segoe UI"/>
          <w:b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b/>
          <w:color w:val="000000"/>
          <w:shd w:val="clear" w:color="auto" w:fill="FFFFFF"/>
        </w:rPr>
        <w:t>BIBLIOGRAFÍA CONCURSOS 2022</w:t>
      </w:r>
    </w:p>
    <w:p w:rsidR="00C7698B" w:rsidRDefault="00E55245">
      <w:p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b/>
          <w:color w:val="000000"/>
          <w:shd w:val="clear" w:color="auto" w:fill="FFFFFF"/>
        </w:rPr>
        <w:t>Bibliografía General: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C7698B" w:rsidRDefault="00E5524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PE- 00-07 Estatuto para el Personal Docente Civil de las Fuerzas Armadas y su Reglamentación.</w:t>
      </w:r>
    </w:p>
    <w:p w:rsidR="00C7698B" w:rsidRDefault="00E55245">
      <w:pPr>
        <w:pStyle w:val="Prrafodelista"/>
        <w:numPr>
          <w:ilvl w:val="0"/>
          <w:numId w:val="1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RFP-77-04 Liceos Militares.</w:t>
      </w:r>
    </w:p>
    <w:p w:rsidR="00C7698B" w:rsidRDefault="00E55245">
      <w:pPr>
        <w:pStyle w:val="Prrafodelista"/>
        <w:numPr>
          <w:ilvl w:val="0"/>
          <w:numId w:val="1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PEI (2017-2021).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C7698B" w:rsidRDefault="00E55245">
      <w:pPr>
        <w:pStyle w:val="Prrafodelista"/>
        <w:numPr>
          <w:ilvl w:val="0"/>
          <w:numId w:val="1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Educación en el Ejército (RFD-51-01) Capítulos I – Sec I – Art 1008, Sec II, Sec III y Sec IV.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C7698B" w:rsidRDefault="00E55245">
      <w:pPr>
        <w:pStyle w:val="Prrafodelista"/>
        <w:numPr>
          <w:ilvl w:val="0"/>
          <w:numId w:val="1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Acciones educativas (RFD-51-02) Capítulo I -Sec I y II.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C7698B" w:rsidRDefault="00C7698B">
      <w:p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</w:p>
    <w:p w:rsidR="00C7698B" w:rsidRDefault="00E55245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Leyes Nacionales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Ley 26206 (Ley de Educación Nacional)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Ley 26150 (Programa de Educación Sexual Integral)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25584 y Ley 25808 (Embarazo Adolescente)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23849 (Convención sobre los derechos del Niño)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26061 (Ley de Protección integral de los Derechos de las Niñas, Niños y Adolescentes)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26485, Ley 27501 y Ley 27533 (Protección integral de las mujeres)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26586 (Programa Nacional de Educación y Prevención sobre las adicciones y el consumo indebido de drogas)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26743 (identidad de Género)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26892 (Promoción de la Convivencia y Abordaje de la Conflictividad Social en las instituciones educativas)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27234 (Educar en Igualdad, prevención y erradicación de la violencia de género)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27499 (Ley Micaela)</w:t>
      </w:r>
    </w:p>
    <w:p w:rsidR="00C7698B" w:rsidRDefault="00C7698B">
      <w:p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</w:p>
    <w:p w:rsidR="00C7698B" w:rsidRDefault="00E55245">
      <w:pPr>
        <w:spacing w:after="0" w:line="240" w:lineRule="auto"/>
        <w:rPr>
          <w:rStyle w:val="apple-converted-space"/>
          <w:rFonts w:ascii="Segoe UI" w:hAnsi="Segoe UI" w:cs="Segoe UI"/>
          <w:b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b/>
          <w:color w:val="000000"/>
          <w:shd w:val="clear" w:color="auto" w:fill="FFFFFF"/>
        </w:rPr>
        <w:t>Resoluciones Ministerio de Defensa</w:t>
      </w:r>
    </w:p>
    <w:p w:rsidR="00C7698B" w:rsidRDefault="00E55245">
      <w:pPr>
        <w:pStyle w:val="Prrafodelista"/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Resolución MD 1185/14 y anexos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Resolución -2021-922-APN-MD</w:t>
      </w:r>
      <w:r>
        <w:rPr>
          <w:rFonts w:ascii="Segoe UI" w:hAnsi="Segoe UI" w:cs="Segoe UI"/>
          <w:color w:val="000000"/>
          <w:shd w:val="clear" w:color="auto" w:fill="FFFFFF"/>
          <w:lang w:val="es-ES"/>
        </w:rPr>
        <w:t xml:space="preserve"> y Nota </w:t>
      </w:r>
      <w:r>
        <w:rPr>
          <w:rFonts w:ascii="Segoe UI" w:hAnsi="Segoe UI" w:cs="Segoe UI"/>
          <w:color w:val="000000"/>
          <w:shd w:val="clear" w:color="auto" w:fill="FFFFFF"/>
        </w:rPr>
        <w:t>NO-2021-74224999-APN-DNF#MD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Resolución MD 1270/17 (Modificatoria 228/10)</w:t>
      </w:r>
      <w:r>
        <w:rPr>
          <w:rFonts w:ascii="Segoe UI" w:hAnsi="Segoe UI" w:cs="Segoe UI"/>
          <w:color w:val="000000"/>
        </w:rPr>
        <w:br/>
      </w:r>
    </w:p>
    <w:p w:rsidR="00C7698B" w:rsidRDefault="00E55245">
      <w:pPr>
        <w:pStyle w:val="Prrafodelista"/>
        <w:spacing w:after="0" w:line="240" w:lineRule="auto"/>
        <w:ind w:left="0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br/>
      </w:r>
      <w:r>
        <w:rPr>
          <w:rFonts w:ascii="Segoe UI" w:hAnsi="Segoe UI" w:cs="Segoe UI"/>
          <w:b/>
          <w:color w:val="000000"/>
          <w:shd w:val="clear" w:color="auto" w:fill="FFFFFF"/>
        </w:rPr>
        <w:t>Proyectos Institucionales: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Proyecto Institucional de Articulación.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Proyecto de enseñanza basado en competencias.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Proyecto de Educación Sexual Integral (PESI).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Proyecto de Acción Tutorial</w:t>
      </w:r>
      <w:r>
        <w:rPr>
          <w:rFonts w:ascii="Segoe UI" w:hAnsi="Segoe UI" w:cs="Segoe UI"/>
          <w:shd w:val="clear" w:color="auto" w:fill="FFFFFF"/>
          <w:lang w:val="es-ES"/>
        </w:rPr>
        <w:t xml:space="preserve"> 2022</w:t>
      </w:r>
      <w:r>
        <w:rPr>
          <w:rFonts w:ascii="Segoe UI" w:hAnsi="Segoe UI" w:cs="Segoe UI"/>
          <w:shd w:val="clear" w:color="auto" w:fill="FFFFFF"/>
        </w:rPr>
        <w:t>.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Proyecto Prevención Situaciones de Consumos Problemáticos.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Proyecto Tema Tranversal 202</w:t>
      </w:r>
      <w:r>
        <w:rPr>
          <w:rFonts w:ascii="Segoe UI" w:hAnsi="Segoe UI" w:cs="Segoe UI"/>
          <w:shd w:val="clear" w:color="auto" w:fill="FFFFFF"/>
          <w:lang w:val="es-ES"/>
        </w:rPr>
        <w:t>2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Articulación Área Académica – Militar 2022</w:t>
      </w:r>
    </w:p>
    <w:p w:rsidR="00C7698B" w:rsidRDefault="00C7698B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</w:p>
    <w:p w:rsidR="00C7698B" w:rsidRDefault="00E55245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Directivas sobre:</w:t>
      </w:r>
    </w:p>
    <w:p w:rsidR="00C7698B" w:rsidRDefault="00E552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Directiva 1-16 -Integración alumnos con NEE.</w:t>
      </w:r>
    </w:p>
    <w:p w:rsidR="00C7698B" w:rsidRDefault="00E552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Pon Salidas Educativas.</w:t>
      </w:r>
    </w:p>
    <w:p w:rsidR="00C7698B" w:rsidRDefault="00E552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Régimen de Evaluación, Calificación y Promoción Nro 2/15.</w:t>
      </w:r>
    </w:p>
    <w:p w:rsidR="00C7698B" w:rsidRDefault="00E552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Protocolo de intervención ante situaciones de consumo problemático en los LLMM e ISMDDC.</w:t>
      </w:r>
    </w:p>
    <w:p w:rsidR="00C7698B" w:rsidRDefault="00E55245">
      <w:pPr>
        <w:spacing w:after="0" w:line="240" w:lineRule="auto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</w:rPr>
        <w:lastRenderedPageBreak/>
        <w:br/>
      </w:r>
      <w:r>
        <w:rPr>
          <w:rFonts w:ascii="Segoe UI" w:hAnsi="Segoe UI" w:cs="Segoe UI"/>
          <w:b/>
          <w:color w:val="000000"/>
          <w:shd w:val="clear" w:color="auto" w:fill="FFFFFF"/>
        </w:rPr>
        <w:t>Resoluciones del Consejo Federal de Educación</w:t>
      </w:r>
    </w:p>
    <w:p w:rsidR="00C7698B" w:rsidRDefault="00E55245">
      <w:pPr>
        <w:pStyle w:val="Prrafodelista"/>
        <w:numPr>
          <w:ilvl w:val="0"/>
          <w:numId w:val="5"/>
        </w:num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Resolución CFE 45/08 (Lineamientos Curriculares para la Educación Sexual Integral).</w:t>
      </w:r>
    </w:p>
    <w:p w:rsidR="00C7698B" w:rsidRDefault="00E552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Resolución CFE 256/15(Lineamientos curriculares para la Prevención de las Adicciones).</w:t>
      </w:r>
    </w:p>
    <w:p w:rsidR="00C7698B" w:rsidRDefault="00E552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Resolución CFE 261/15(Documentación educativa: adecuación para cumplir con las leyes y reglamentaciones vigentes de Educación Sexual Integral Nº 26150, de Matrimonio igualitario Nº 26618, de Identidad de género Nº 26743, el nuevo Código Civil y Comercial de la Nación y el Decreto Nº 1006/12)</w:t>
      </w:r>
    </w:p>
    <w:p w:rsidR="00C7698B" w:rsidRDefault="00E552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Resolución CFE 311/16 y Anexos (Promoción, acreditación, certificación y titulación de los estudiantes con discapacidad).</w:t>
      </w:r>
    </w:p>
    <w:p w:rsidR="00C7698B" w:rsidRDefault="00E5524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Resolución CFE 340/18 y anexos (Núcleos de Aprendizaje Prioritarios para Educación Sexual Integral)</w:t>
      </w:r>
    </w:p>
    <w:p w:rsidR="00C7698B" w:rsidRDefault="00C7698B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color w:val="000000"/>
          <w:shd w:val="clear" w:color="auto" w:fill="FFFFFF"/>
          <w:lang w:val="es-ES"/>
        </w:rPr>
      </w:pPr>
    </w:p>
    <w:p w:rsidR="00C7698B" w:rsidRDefault="00E55245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b/>
          <w:bCs/>
          <w:color w:val="000000"/>
          <w:shd w:val="clear" w:color="auto" w:fill="FFFFFF"/>
          <w:lang w:val="es-ES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lang w:val="es-ES"/>
        </w:rPr>
        <w:t>Se agrega para Ayudante de Docencia.</w:t>
      </w:r>
    </w:p>
    <w:p w:rsidR="00C7698B" w:rsidRDefault="00C7698B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b/>
          <w:bCs/>
          <w:color w:val="000000"/>
          <w:shd w:val="clear" w:color="auto" w:fill="FFFFFF"/>
          <w:lang w:val="es-ES"/>
        </w:rPr>
      </w:pP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14250 (Disposiciones que se establecen para las Convenciones Colectivas de Trabajo)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24185 (Convenciones Colectivas de Trabajo)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24241 (Sistema integrado de Jubilaciones y Pensiones)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Ley 26425 (Sistema integrado Previsional Argentino)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Decreto 137/2005 Régimen especial docente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Decreto 3413/1979 (Régimen de Licencias, Justificaciones y Franquicias)</w:t>
      </w:r>
    </w:p>
    <w:p w:rsidR="00C7698B" w:rsidRDefault="00E55245">
      <w:pPr>
        <w:pStyle w:val="Prrafodelista"/>
        <w:numPr>
          <w:ilvl w:val="0"/>
          <w:numId w:val="2"/>
        </w:numPr>
        <w:spacing w:after="0" w:line="240" w:lineRule="auto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Decreto 214/2006 (Convenio Colectivo de Trabajo General para la Administración Pública Nacional)</w:t>
      </w:r>
    </w:p>
    <w:p w:rsidR="00C7698B" w:rsidRDefault="00E552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RESOL-2021-1438-APN</w:t>
      </w:r>
      <w:r>
        <w:rPr>
          <w:rFonts w:ascii="Segoe UI" w:hAnsi="Segoe UI" w:cs="Segoe UI"/>
          <w:color w:val="000000"/>
          <w:shd w:val="clear" w:color="auto" w:fill="FFFFFF"/>
          <w:lang w:val="es-ES"/>
        </w:rPr>
        <w:t>-</w:t>
      </w:r>
      <w:r>
        <w:rPr>
          <w:rFonts w:ascii="Segoe UI" w:hAnsi="Segoe UI" w:cs="Segoe UI"/>
          <w:color w:val="000000"/>
          <w:shd w:val="clear" w:color="auto" w:fill="FFFFFF"/>
        </w:rPr>
        <w:t xml:space="preserve">MD  </w:t>
      </w:r>
    </w:p>
    <w:p w:rsidR="00C7698B" w:rsidRDefault="00E552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RESOL-2019-24-APN-SECEP#JGM</w:t>
      </w:r>
    </w:p>
    <w:p w:rsidR="00C7698B" w:rsidRDefault="00E5524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  <w:lang w:val="es-ES"/>
        </w:rPr>
        <w:t>Otras leyes y normativas relacionadas con el empleo público, el sistema previsional, accidentes de trabajo, seguros que amparan al personal de la administración pública nacional, obras sociales y otros aspectos relacionados con el Personal Docente Civil.</w:t>
      </w:r>
    </w:p>
    <w:p w:rsidR="00C7698B" w:rsidRDefault="00C7698B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color w:val="000000"/>
          <w:shd w:val="clear" w:color="auto" w:fill="FFFFFF"/>
          <w:lang w:val="es-ES"/>
        </w:rPr>
      </w:pPr>
    </w:p>
    <w:p w:rsidR="00C7698B" w:rsidRDefault="00E55245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color w:val="00000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hd w:val="clear" w:color="auto" w:fill="FFFFFF"/>
          <w:lang w:val="es-ES"/>
        </w:rPr>
        <w:t>NOTA: La presente bibliografía es orientativa y no excluyente de otras cuyas temáticas se relacionen con las funciones de los cargos a concursar.</w:t>
      </w:r>
    </w:p>
    <w:p w:rsidR="00D66FC7" w:rsidRDefault="00D66FC7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color w:val="000000"/>
          <w:shd w:val="clear" w:color="auto" w:fill="FFFFFF"/>
          <w:lang w:val="es-ES"/>
        </w:rPr>
      </w:pPr>
    </w:p>
    <w:p w:rsidR="00D66FC7" w:rsidRDefault="00BF25C0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color w:val="000000"/>
          <w:shd w:val="clear" w:color="auto" w:fill="FFFFFF"/>
          <w:lang w:val="es-ES"/>
        </w:rPr>
      </w:pPr>
      <w:r>
        <w:rPr>
          <w:rFonts w:ascii="Segoe UI" w:hAnsi="Segoe UI" w:cs="Segoe UI"/>
          <w:color w:val="000000"/>
          <w:shd w:val="clear" w:color="auto" w:fill="FFFFFF"/>
          <w:lang w:val="es-ES"/>
        </w:rPr>
        <w:t>El Trabajo Práctico del Concurso de</w:t>
      </w:r>
      <w:r w:rsidR="00D66FC7">
        <w:rPr>
          <w:rFonts w:ascii="Segoe UI" w:hAnsi="Segoe UI" w:cs="Segoe UI"/>
          <w:color w:val="000000"/>
          <w:shd w:val="clear" w:color="auto" w:fill="FFFFFF"/>
          <w:lang w:val="es-ES"/>
        </w:rPr>
        <w:t xml:space="preserve"> Ayudante de Docencia, </w:t>
      </w:r>
      <w:r>
        <w:rPr>
          <w:rFonts w:ascii="Segoe UI" w:hAnsi="Segoe UI" w:cs="Segoe UI"/>
          <w:color w:val="000000"/>
          <w:shd w:val="clear" w:color="auto" w:fill="FFFFFF"/>
          <w:lang w:val="es-ES"/>
        </w:rPr>
        <w:t>por ser un cargo a desempeñar en la Oficina de Personal Docente de la Secretaria del instituto, se realizará en computadora y</w:t>
      </w:r>
      <w:r w:rsidR="00D66FC7">
        <w:rPr>
          <w:rFonts w:ascii="Segoe UI" w:hAnsi="Segoe UI" w:cs="Segoe UI"/>
          <w:color w:val="000000"/>
          <w:shd w:val="clear" w:color="auto" w:fill="FFFFFF"/>
          <w:lang w:val="es-ES"/>
        </w:rPr>
        <w:t xml:space="preserve"> requerirá </w:t>
      </w:r>
      <w:r w:rsidR="00377476">
        <w:rPr>
          <w:rFonts w:ascii="Segoe UI" w:hAnsi="Segoe UI" w:cs="Segoe UI"/>
          <w:color w:val="000000"/>
          <w:shd w:val="clear" w:color="auto" w:fill="FFFFFF"/>
          <w:lang w:val="es-ES"/>
        </w:rPr>
        <w:t xml:space="preserve">la utilización de herramientas </w:t>
      </w:r>
      <w:r>
        <w:rPr>
          <w:rFonts w:ascii="Segoe UI" w:hAnsi="Segoe UI" w:cs="Segoe UI"/>
          <w:color w:val="000000"/>
          <w:shd w:val="clear" w:color="auto" w:fill="FFFFFF"/>
          <w:lang w:val="es-ES"/>
        </w:rPr>
        <w:t>informáticas.</w:t>
      </w:r>
      <w:bookmarkStart w:id="0" w:name="_GoBack"/>
      <w:bookmarkEnd w:id="0"/>
    </w:p>
    <w:sectPr w:rsidR="00D66FC7">
      <w:pgSz w:w="11906" w:h="16838"/>
      <w:pgMar w:top="1418" w:right="56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31" w:rsidRDefault="00006D31">
      <w:pPr>
        <w:spacing w:line="240" w:lineRule="auto"/>
      </w:pPr>
      <w:r>
        <w:separator/>
      </w:r>
    </w:p>
  </w:endnote>
  <w:endnote w:type="continuationSeparator" w:id="0">
    <w:p w:rsidR="00006D31" w:rsidRDefault="00006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31" w:rsidRDefault="00006D31">
      <w:pPr>
        <w:spacing w:after="0"/>
      </w:pPr>
      <w:r>
        <w:separator/>
      </w:r>
    </w:p>
  </w:footnote>
  <w:footnote w:type="continuationSeparator" w:id="0">
    <w:p w:rsidR="00006D31" w:rsidRDefault="00006D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30A"/>
    <w:multiLevelType w:val="multilevel"/>
    <w:tmpl w:val="0EEE73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4295"/>
    <w:multiLevelType w:val="multilevel"/>
    <w:tmpl w:val="2FD9429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75BE"/>
    <w:multiLevelType w:val="multilevel"/>
    <w:tmpl w:val="371C75B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3D4C"/>
    <w:multiLevelType w:val="multilevel"/>
    <w:tmpl w:val="78BA3D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2AA7"/>
    <w:multiLevelType w:val="multilevel"/>
    <w:tmpl w:val="7C342AA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4A"/>
    <w:rsid w:val="000036FC"/>
    <w:rsid w:val="00006D31"/>
    <w:rsid w:val="00074453"/>
    <w:rsid w:val="000B4FB3"/>
    <w:rsid w:val="000B7C0B"/>
    <w:rsid w:val="000F0481"/>
    <w:rsid w:val="001047D9"/>
    <w:rsid w:val="00140CCD"/>
    <w:rsid w:val="00174CA9"/>
    <w:rsid w:val="001753C9"/>
    <w:rsid w:val="00186B93"/>
    <w:rsid w:val="001B18E3"/>
    <w:rsid w:val="001B4481"/>
    <w:rsid w:val="001E6A3A"/>
    <w:rsid w:val="001F4E0F"/>
    <w:rsid w:val="001F7BD6"/>
    <w:rsid w:val="002049FA"/>
    <w:rsid w:val="0021497F"/>
    <w:rsid w:val="00222EA5"/>
    <w:rsid w:val="00230465"/>
    <w:rsid w:val="00240F24"/>
    <w:rsid w:val="00254E79"/>
    <w:rsid w:val="00257789"/>
    <w:rsid w:val="002804B9"/>
    <w:rsid w:val="002822C2"/>
    <w:rsid w:val="002A1514"/>
    <w:rsid w:val="002F02C6"/>
    <w:rsid w:val="002F4B7B"/>
    <w:rsid w:val="003217FF"/>
    <w:rsid w:val="003446C1"/>
    <w:rsid w:val="00346ABF"/>
    <w:rsid w:val="00361CB2"/>
    <w:rsid w:val="00377476"/>
    <w:rsid w:val="003840AE"/>
    <w:rsid w:val="00385028"/>
    <w:rsid w:val="003A0D79"/>
    <w:rsid w:val="003A0EDB"/>
    <w:rsid w:val="003C3F37"/>
    <w:rsid w:val="003E744B"/>
    <w:rsid w:val="003F16EE"/>
    <w:rsid w:val="0041430E"/>
    <w:rsid w:val="0041656E"/>
    <w:rsid w:val="004274E0"/>
    <w:rsid w:val="004417F7"/>
    <w:rsid w:val="00464602"/>
    <w:rsid w:val="00491204"/>
    <w:rsid w:val="0049481B"/>
    <w:rsid w:val="00496EF4"/>
    <w:rsid w:val="0049758D"/>
    <w:rsid w:val="004B7384"/>
    <w:rsid w:val="004D019A"/>
    <w:rsid w:val="004D3648"/>
    <w:rsid w:val="004E1E85"/>
    <w:rsid w:val="004E66CB"/>
    <w:rsid w:val="004F31D9"/>
    <w:rsid w:val="00533FC2"/>
    <w:rsid w:val="005348F1"/>
    <w:rsid w:val="0054116F"/>
    <w:rsid w:val="0054176C"/>
    <w:rsid w:val="00550EDA"/>
    <w:rsid w:val="005651DE"/>
    <w:rsid w:val="00570104"/>
    <w:rsid w:val="00583AB8"/>
    <w:rsid w:val="0058765C"/>
    <w:rsid w:val="005E71F8"/>
    <w:rsid w:val="005F7441"/>
    <w:rsid w:val="006076CE"/>
    <w:rsid w:val="00611998"/>
    <w:rsid w:val="006209DC"/>
    <w:rsid w:val="0062533F"/>
    <w:rsid w:val="00662BF4"/>
    <w:rsid w:val="006A1928"/>
    <w:rsid w:val="006B502C"/>
    <w:rsid w:val="006C2010"/>
    <w:rsid w:val="006C653B"/>
    <w:rsid w:val="0074768F"/>
    <w:rsid w:val="00747696"/>
    <w:rsid w:val="00791F01"/>
    <w:rsid w:val="0079318F"/>
    <w:rsid w:val="007D2ABA"/>
    <w:rsid w:val="007F313A"/>
    <w:rsid w:val="00816996"/>
    <w:rsid w:val="00821A95"/>
    <w:rsid w:val="00840B86"/>
    <w:rsid w:val="00850386"/>
    <w:rsid w:val="00854BF5"/>
    <w:rsid w:val="00860725"/>
    <w:rsid w:val="00881B8C"/>
    <w:rsid w:val="008A2F67"/>
    <w:rsid w:val="008B7780"/>
    <w:rsid w:val="008D6C55"/>
    <w:rsid w:val="008E1747"/>
    <w:rsid w:val="008E4B85"/>
    <w:rsid w:val="008F1555"/>
    <w:rsid w:val="0095151B"/>
    <w:rsid w:val="0098477C"/>
    <w:rsid w:val="009A7C4A"/>
    <w:rsid w:val="009C2C7A"/>
    <w:rsid w:val="009D57BB"/>
    <w:rsid w:val="009F39E8"/>
    <w:rsid w:val="009F593F"/>
    <w:rsid w:val="00A11719"/>
    <w:rsid w:val="00A75142"/>
    <w:rsid w:val="00A84E12"/>
    <w:rsid w:val="00AB3607"/>
    <w:rsid w:val="00AB6261"/>
    <w:rsid w:val="00AC0584"/>
    <w:rsid w:val="00AF6AED"/>
    <w:rsid w:val="00AF74C9"/>
    <w:rsid w:val="00B0106B"/>
    <w:rsid w:val="00B12342"/>
    <w:rsid w:val="00B147D3"/>
    <w:rsid w:val="00B16F2B"/>
    <w:rsid w:val="00B30B9F"/>
    <w:rsid w:val="00B5165A"/>
    <w:rsid w:val="00BA0EBF"/>
    <w:rsid w:val="00BC34F3"/>
    <w:rsid w:val="00BF25C0"/>
    <w:rsid w:val="00BF2DBB"/>
    <w:rsid w:val="00C002EC"/>
    <w:rsid w:val="00C009C3"/>
    <w:rsid w:val="00C141DF"/>
    <w:rsid w:val="00C2119C"/>
    <w:rsid w:val="00C31CA4"/>
    <w:rsid w:val="00C40E0F"/>
    <w:rsid w:val="00C46F3B"/>
    <w:rsid w:val="00C538ED"/>
    <w:rsid w:val="00C7698B"/>
    <w:rsid w:val="00C801D2"/>
    <w:rsid w:val="00C96804"/>
    <w:rsid w:val="00CB0C20"/>
    <w:rsid w:val="00D004DB"/>
    <w:rsid w:val="00D12C6B"/>
    <w:rsid w:val="00D13DB7"/>
    <w:rsid w:val="00D14727"/>
    <w:rsid w:val="00D22437"/>
    <w:rsid w:val="00D306D7"/>
    <w:rsid w:val="00D34E36"/>
    <w:rsid w:val="00D50FBA"/>
    <w:rsid w:val="00D66FC7"/>
    <w:rsid w:val="00D8128A"/>
    <w:rsid w:val="00DB25CF"/>
    <w:rsid w:val="00DD2A98"/>
    <w:rsid w:val="00DE662F"/>
    <w:rsid w:val="00E01639"/>
    <w:rsid w:val="00E13910"/>
    <w:rsid w:val="00E16CB5"/>
    <w:rsid w:val="00E36E09"/>
    <w:rsid w:val="00E5375B"/>
    <w:rsid w:val="00E55245"/>
    <w:rsid w:val="00E829DD"/>
    <w:rsid w:val="00EB2ABB"/>
    <w:rsid w:val="00EB2CB0"/>
    <w:rsid w:val="00EE71A3"/>
    <w:rsid w:val="00F00CD8"/>
    <w:rsid w:val="00F01F6A"/>
    <w:rsid w:val="00F14BA5"/>
    <w:rsid w:val="00F9285B"/>
    <w:rsid w:val="00FA1DFF"/>
    <w:rsid w:val="00FA680D"/>
    <w:rsid w:val="00FA79DB"/>
    <w:rsid w:val="00FB30BD"/>
    <w:rsid w:val="00FC39B8"/>
    <w:rsid w:val="00FD28FE"/>
    <w:rsid w:val="00FD670C"/>
    <w:rsid w:val="1CE136BA"/>
    <w:rsid w:val="5A5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9EF118-5A17-49EA-8B73-D49ACF41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qFormat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0">
    <w:name w:val="A0"/>
    <w:uiPriority w:val="99"/>
    <w:qFormat/>
    <w:rPr>
      <w:rFonts w:ascii="Gotham Medium" w:hAnsi="Gotham Medium" w:cs="Gotham Medium" w:hint="default"/>
      <w:color w:val="000000"/>
      <w:sz w:val="28"/>
      <w:szCs w:val="2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Analía</dc:creator>
  <cp:lastModifiedBy>Solange Devoto</cp:lastModifiedBy>
  <cp:revision>6</cp:revision>
  <cp:lastPrinted>2021-09-27T15:33:00Z</cp:lastPrinted>
  <dcterms:created xsi:type="dcterms:W3CDTF">2022-09-07T19:10:00Z</dcterms:created>
  <dcterms:modified xsi:type="dcterms:W3CDTF">2022-09-12T13:12:00Z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22BEC7685CAC40F3A1CC0F88C5B718F7</vt:lpwstr>
  </property>
</Properties>
</file>